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5914F4" w14:textId="1931643B" w:rsidR="00F86A73" w:rsidRPr="001A659D" w:rsidRDefault="004B566C" w:rsidP="00C445AD">
      <w:pPr>
        <w:pStyle w:val="FP"/>
        <w:tabs>
          <w:tab w:val="left" w:pos="567"/>
        </w:tabs>
        <w:rPr>
          <w:rFonts w:ascii="Arial" w:hAnsi="Arial" w:cs="Arial"/>
          <w:b/>
          <w:sz w:val="24"/>
          <w:szCs w:val="24"/>
          <w:lang w:eastAsia="ja-JP"/>
        </w:rPr>
      </w:pPr>
      <w:r w:rsidRPr="00A074CC">
        <w:rPr>
          <w:rFonts w:ascii="Arial" w:hAnsi="Arial" w:cs="Arial"/>
          <w:b/>
          <w:sz w:val="24"/>
          <w:szCs w:val="24"/>
        </w:rPr>
        <w:t xml:space="preserve">3GPP </w:t>
      </w:r>
      <w:r w:rsidR="00F86A73" w:rsidRPr="00A074CC">
        <w:rPr>
          <w:rFonts w:ascii="Arial" w:hAnsi="Arial" w:cs="Arial"/>
          <w:b/>
          <w:sz w:val="24"/>
          <w:szCs w:val="24"/>
        </w:rPr>
        <w:t>TSG</w:t>
      </w:r>
      <w:r w:rsidR="00D45B2F" w:rsidRPr="00A074CC">
        <w:rPr>
          <w:rFonts w:ascii="Arial" w:hAnsi="Arial" w:cs="Arial"/>
          <w:b/>
          <w:sz w:val="24"/>
          <w:szCs w:val="24"/>
        </w:rPr>
        <w:t xml:space="preserve"> </w:t>
      </w:r>
      <w:r w:rsidRPr="00A074CC">
        <w:rPr>
          <w:rFonts w:ascii="Arial" w:hAnsi="Arial" w:cs="Arial"/>
          <w:b/>
          <w:sz w:val="24"/>
          <w:szCs w:val="24"/>
        </w:rPr>
        <w:t>RAN</w:t>
      </w:r>
      <w:r w:rsidR="00F86A73" w:rsidRPr="00A074CC">
        <w:rPr>
          <w:rFonts w:ascii="Arial" w:hAnsi="Arial" w:cs="Arial"/>
          <w:b/>
          <w:sz w:val="24"/>
          <w:szCs w:val="24"/>
        </w:rPr>
        <w:t xml:space="preserve"> meeting #</w:t>
      </w:r>
      <w:r w:rsidR="00EE349F" w:rsidRPr="00A074CC">
        <w:rPr>
          <w:rFonts w:ascii="Arial" w:hAnsi="Arial" w:cs="Arial"/>
          <w:b/>
          <w:sz w:val="24"/>
          <w:szCs w:val="24"/>
        </w:rPr>
        <w:t>90</w:t>
      </w:r>
      <w:r w:rsidR="00DA004C" w:rsidRPr="00A074CC">
        <w:rPr>
          <w:rFonts w:ascii="Arial" w:hAnsi="Arial" w:cs="Arial"/>
          <w:b/>
          <w:sz w:val="24"/>
          <w:szCs w:val="24"/>
        </w:rPr>
        <w:t>e</w:t>
      </w:r>
      <w:r w:rsidR="00AF3414" w:rsidRPr="00A074CC">
        <w:rPr>
          <w:rFonts w:ascii="Arial" w:hAnsi="Arial" w:cs="Arial"/>
          <w:b/>
          <w:sz w:val="24"/>
          <w:szCs w:val="24"/>
        </w:rPr>
        <w:tab/>
      </w:r>
      <w:r w:rsidR="00D45B2F" w:rsidRPr="00A074CC">
        <w:rPr>
          <w:rFonts w:ascii="Arial" w:hAnsi="Arial" w:cs="Arial"/>
          <w:b/>
          <w:sz w:val="24"/>
          <w:szCs w:val="24"/>
        </w:rPr>
        <w:tab/>
      </w:r>
      <w:r w:rsidR="00D45B2F" w:rsidRPr="00A074CC">
        <w:rPr>
          <w:rFonts w:ascii="Arial" w:hAnsi="Arial" w:cs="Arial"/>
          <w:b/>
          <w:sz w:val="24"/>
          <w:szCs w:val="24"/>
        </w:rPr>
        <w:tab/>
      </w:r>
      <w:r w:rsidR="00D45B2F" w:rsidRPr="00A074CC">
        <w:rPr>
          <w:rFonts w:ascii="Arial" w:hAnsi="Arial" w:cs="Arial"/>
          <w:b/>
          <w:sz w:val="24"/>
          <w:szCs w:val="24"/>
        </w:rPr>
        <w:tab/>
      </w:r>
      <w:r w:rsidR="00D45B2F" w:rsidRPr="00A074CC">
        <w:rPr>
          <w:rFonts w:ascii="Arial" w:hAnsi="Arial" w:cs="Arial"/>
          <w:b/>
          <w:sz w:val="24"/>
          <w:szCs w:val="24"/>
        </w:rPr>
        <w:tab/>
      </w:r>
      <w:r w:rsidR="00D45B2F" w:rsidRPr="00A074CC">
        <w:rPr>
          <w:rFonts w:ascii="Arial" w:hAnsi="Arial" w:cs="Arial"/>
          <w:b/>
          <w:sz w:val="24"/>
          <w:szCs w:val="24"/>
        </w:rPr>
        <w:tab/>
      </w:r>
      <w:r w:rsidR="00D45B2F" w:rsidRPr="00A074CC">
        <w:rPr>
          <w:rFonts w:ascii="Arial" w:hAnsi="Arial" w:cs="Arial"/>
          <w:b/>
          <w:sz w:val="24"/>
          <w:szCs w:val="24"/>
        </w:rPr>
        <w:tab/>
      </w:r>
      <w:r w:rsidR="00D45B2F" w:rsidRPr="00A074CC">
        <w:rPr>
          <w:rFonts w:ascii="Arial" w:hAnsi="Arial" w:cs="Arial"/>
          <w:b/>
          <w:sz w:val="24"/>
          <w:szCs w:val="24"/>
        </w:rPr>
        <w:tab/>
      </w:r>
      <w:r w:rsidR="00D45B2F" w:rsidRPr="00A074CC">
        <w:rPr>
          <w:rFonts w:ascii="Arial" w:hAnsi="Arial" w:cs="Arial"/>
          <w:b/>
          <w:sz w:val="24"/>
          <w:szCs w:val="24"/>
        </w:rPr>
        <w:tab/>
      </w:r>
      <w:r w:rsidR="00D45B2F" w:rsidRPr="00A074CC">
        <w:rPr>
          <w:rFonts w:ascii="Arial" w:hAnsi="Arial" w:cs="Arial"/>
          <w:b/>
          <w:sz w:val="24"/>
          <w:szCs w:val="24"/>
        </w:rPr>
        <w:tab/>
      </w:r>
      <w:r w:rsidR="00F86A73" w:rsidRPr="00A074CC">
        <w:rPr>
          <w:rFonts w:ascii="Arial" w:hAnsi="Arial" w:cs="Arial"/>
          <w:b/>
          <w:sz w:val="24"/>
          <w:szCs w:val="24"/>
        </w:rPr>
        <w:t>RP-</w:t>
      </w:r>
      <w:r w:rsidR="00DA004C" w:rsidRPr="00A074CC">
        <w:rPr>
          <w:rFonts w:ascii="Arial" w:hAnsi="Arial" w:cs="Arial"/>
          <w:b/>
          <w:sz w:val="24"/>
          <w:szCs w:val="24"/>
        </w:rPr>
        <w:t>20</w:t>
      </w:r>
      <w:r w:rsidR="00DC4981">
        <w:rPr>
          <w:rFonts w:ascii="Arial" w:hAnsi="Arial" w:cs="Arial"/>
          <w:b/>
          <w:sz w:val="24"/>
          <w:szCs w:val="24"/>
        </w:rPr>
        <w:t>2377</w:t>
      </w:r>
      <w:bookmarkStart w:id="0" w:name="_GoBack"/>
      <w:bookmarkEnd w:id="0"/>
    </w:p>
    <w:p w14:paraId="6285BD3D" w14:textId="7777777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EE349F">
        <w:rPr>
          <w:rFonts w:ascii="Arial" w:hAnsi="Arial" w:cs="Arial"/>
          <w:b/>
          <w:sz w:val="24"/>
        </w:rPr>
        <w:t>Dec</w:t>
      </w:r>
      <w:r w:rsidR="001E4E22">
        <w:rPr>
          <w:rFonts w:ascii="Arial" w:hAnsi="Arial" w:cs="Arial"/>
          <w:b/>
          <w:sz w:val="24"/>
        </w:rPr>
        <w:t xml:space="preserve">ember </w:t>
      </w:r>
      <w:r w:rsidR="00EE349F">
        <w:rPr>
          <w:rFonts w:ascii="Arial" w:hAnsi="Arial" w:cs="Arial"/>
          <w:b/>
          <w:sz w:val="24"/>
        </w:rPr>
        <w:t>7</w:t>
      </w:r>
      <w:r w:rsidR="001E4E22">
        <w:rPr>
          <w:rFonts w:ascii="Arial" w:hAnsi="Arial" w:cs="Arial"/>
          <w:b/>
          <w:sz w:val="24"/>
        </w:rPr>
        <w:t>-1</w:t>
      </w:r>
      <w:r w:rsidR="00EE349F">
        <w:rPr>
          <w:rFonts w:ascii="Arial" w:hAnsi="Arial" w:cs="Arial"/>
          <w:b/>
          <w:sz w:val="24"/>
        </w:rPr>
        <w:t>1</w:t>
      </w:r>
      <w:r w:rsidR="00D17794" w:rsidRPr="001A659D">
        <w:rPr>
          <w:rFonts w:ascii="Arial" w:hAnsi="Arial" w:cs="Arial"/>
          <w:b/>
          <w:sz w:val="24"/>
        </w:rPr>
        <w:t>, 20</w:t>
      </w:r>
      <w:r>
        <w:rPr>
          <w:rFonts w:ascii="Arial" w:hAnsi="Arial" w:cs="Arial"/>
          <w:b/>
          <w:sz w:val="24"/>
        </w:rPr>
        <w:t>20</w:t>
      </w:r>
    </w:p>
    <w:p w14:paraId="3FB9BCE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38FD6E8" w14:textId="36C9C712"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10A55" w:rsidRPr="00510A55">
        <w:rPr>
          <w:rFonts w:ascii="Arial" w:hAnsi="Arial" w:cs="Arial"/>
          <w:lang w:eastAsia="ja-JP"/>
        </w:rPr>
        <w:t>10.2.1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488C4D72" w14:textId="77777777" w:rsidTr="00871653">
        <w:tc>
          <w:tcPr>
            <w:tcW w:w="2436" w:type="dxa"/>
            <w:shd w:val="clear" w:color="auto" w:fill="auto"/>
          </w:tcPr>
          <w:p w14:paraId="503473F2"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0750F9D0" w14:textId="0F654668" w:rsidR="00593315" w:rsidRPr="008836AC" w:rsidRDefault="00E0220C" w:rsidP="001A248F">
            <w:pPr>
              <w:tabs>
                <w:tab w:val="left" w:pos="567"/>
              </w:tabs>
              <w:spacing w:after="0"/>
              <w:rPr>
                <w:rFonts w:ascii="Arial" w:hAnsi="Arial" w:cs="Arial"/>
              </w:rPr>
            </w:pPr>
            <w:r w:rsidRPr="00E0220C">
              <w:rPr>
                <w:rFonts w:ascii="Arial" w:hAnsi="Arial" w:cs="Arial"/>
              </w:rPr>
              <w:t>Perf. part: Additional MTC enhancements for LTE</w:t>
            </w:r>
          </w:p>
        </w:tc>
      </w:tr>
      <w:tr w:rsidR="00871653" w:rsidRPr="008836AC" w14:paraId="3347C2AD" w14:textId="77777777" w:rsidTr="00871653">
        <w:tc>
          <w:tcPr>
            <w:tcW w:w="2436" w:type="dxa"/>
            <w:shd w:val="clear" w:color="auto" w:fill="auto"/>
          </w:tcPr>
          <w:p w14:paraId="4983E0A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634F8458" w14:textId="77777777" w:rsidR="00871653" w:rsidRPr="00E159AE" w:rsidRDefault="00871653" w:rsidP="001A248F">
            <w:pPr>
              <w:tabs>
                <w:tab w:val="left" w:pos="567"/>
              </w:tabs>
              <w:spacing w:after="0"/>
              <w:rPr>
                <w:rFonts w:ascii="Arial" w:hAnsi="Arial" w:cs="Arial"/>
                <w:lang w:eastAsia="ja-JP"/>
              </w:rPr>
            </w:pPr>
            <w:r w:rsidRPr="00E159AE">
              <w:rPr>
                <w:rFonts w:ascii="Arial" w:hAnsi="Arial" w:cs="Arial"/>
              </w:rPr>
              <w:t>Study Item:</w:t>
            </w:r>
            <w:r w:rsidRPr="00E159AE">
              <w:rPr>
                <w:rFonts w:ascii="Arial" w:hAnsi="Arial" w:cs="Arial" w:hint="eastAsia"/>
                <w:lang w:eastAsia="ja-JP"/>
              </w:rPr>
              <w:t xml:space="preserve"> </w:t>
            </w:r>
          </w:p>
          <w:p w14:paraId="7C951DF3" w14:textId="01FFC3E9" w:rsidR="00871653" w:rsidRPr="00E159AE" w:rsidRDefault="00871653" w:rsidP="001A248F">
            <w:pPr>
              <w:tabs>
                <w:tab w:val="left" w:pos="567"/>
              </w:tabs>
              <w:spacing w:after="0"/>
              <w:rPr>
                <w:rFonts w:ascii="Arial" w:hAnsi="Arial" w:cs="Arial"/>
              </w:rPr>
            </w:pPr>
            <w:r w:rsidRPr="00E159AE">
              <w:rPr>
                <w:rFonts w:ascii="Arial" w:hAnsi="Arial" w:cs="Arial"/>
                <w:lang w:eastAsia="ja-JP"/>
              </w:rPr>
              <w:t>No</w:t>
            </w:r>
          </w:p>
        </w:tc>
        <w:tc>
          <w:tcPr>
            <w:tcW w:w="1842" w:type="dxa"/>
          </w:tcPr>
          <w:p w14:paraId="7FAAE863" w14:textId="77777777" w:rsidR="00871653" w:rsidRPr="00E159AE" w:rsidRDefault="00871653" w:rsidP="001A248F">
            <w:pPr>
              <w:tabs>
                <w:tab w:val="left" w:pos="567"/>
              </w:tabs>
              <w:spacing w:after="0"/>
              <w:rPr>
                <w:rFonts w:ascii="Arial" w:hAnsi="Arial" w:cs="Arial"/>
                <w:lang w:eastAsia="ja-JP"/>
              </w:rPr>
            </w:pPr>
            <w:r w:rsidRPr="00E159AE">
              <w:rPr>
                <w:rFonts w:ascii="Arial" w:hAnsi="Arial" w:cs="Arial"/>
              </w:rPr>
              <w:t>Core part:</w:t>
            </w:r>
            <w:r w:rsidRPr="00E159AE">
              <w:rPr>
                <w:rFonts w:ascii="Arial" w:hAnsi="Arial" w:cs="Arial"/>
                <w:lang w:eastAsia="ja-JP"/>
              </w:rPr>
              <w:t xml:space="preserve"> </w:t>
            </w:r>
          </w:p>
          <w:p w14:paraId="5AA21A92" w14:textId="70F180E0" w:rsidR="00871653" w:rsidRPr="00E159AE" w:rsidRDefault="00871653" w:rsidP="001A248F">
            <w:pPr>
              <w:tabs>
                <w:tab w:val="left" w:pos="567"/>
              </w:tabs>
              <w:spacing w:after="0"/>
              <w:rPr>
                <w:rFonts w:ascii="Arial" w:hAnsi="Arial" w:cs="Arial"/>
                <w:lang w:eastAsia="ja-JP"/>
              </w:rPr>
            </w:pPr>
            <w:r w:rsidRPr="00E159AE">
              <w:rPr>
                <w:rFonts w:ascii="Arial" w:hAnsi="Arial" w:cs="Arial"/>
                <w:lang w:eastAsia="ja-JP"/>
              </w:rPr>
              <w:t>No</w:t>
            </w:r>
          </w:p>
        </w:tc>
        <w:tc>
          <w:tcPr>
            <w:tcW w:w="2309" w:type="dxa"/>
            <w:gridSpan w:val="2"/>
          </w:tcPr>
          <w:p w14:paraId="17E22F94" w14:textId="77777777" w:rsidR="00871653" w:rsidRPr="00E159AE" w:rsidRDefault="00871653" w:rsidP="001A248F">
            <w:pPr>
              <w:tabs>
                <w:tab w:val="left" w:pos="567"/>
              </w:tabs>
              <w:spacing w:after="0"/>
              <w:rPr>
                <w:rFonts w:ascii="Arial" w:hAnsi="Arial" w:cs="Arial"/>
              </w:rPr>
            </w:pPr>
            <w:r w:rsidRPr="00E159AE">
              <w:rPr>
                <w:rFonts w:ascii="Arial" w:hAnsi="Arial" w:cs="Arial"/>
              </w:rPr>
              <w:t>Performance part:</w:t>
            </w:r>
          </w:p>
          <w:p w14:paraId="5B4800C1" w14:textId="0251D823" w:rsidR="00871653" w:rsidRPr="00E159AE" w:rsidRDefault="00871653" w:rsidP="0036248C">
            <w:pPr>
              <w:tabs>
                <w:tab w:val="left" w:pos="567"/>
              </w:tabs>
              <w:spacing w:after="0"/>
              <w:rPr>
                <w:rFonts w:ascii="Arial" w:hAnsi="Arial" w:cs="Arial"/>
                <w:lang w:eastAsia="ja-JP"/>
              </w:rPr>
            </w:pPr>
            <w:r w:rsidRPr="00E159AE">
              <w:rPr>
                <w:rFonts w:ascii="Arial" w:hAnsi="Arial" w:cs="Arial" w:hint="eastAsia"/>
                <w:lang w:eastAsia="ja-JP"/>
              </w:rPr>
              <w:t>Ye</w:t>
            </w:r>
            <w:r w:rsidR="00510A55" w:rsidRPr="00E159AE">
              <w:rPr>
                <w:rFonts w:ascii="Arial" w:hAnsi="Arial" w:cs="Arial"/>
                <w:lang w:eastAsia="ja-JP"/>
              </w:rPr>
              <w:t>s</w:t>
            </w:r>
          </w:p>
        </w:tc>
        <w:tc>
          <w:tcPr>
            <w:tcW w:w="1653" w:type="dxa"/>
          </w:tcPr>
          <w:p w14:paraId="7451CA98" w14:textId="77777777" w:rsidR="00871653" w:rsidRPr="00E159AE" w:rsidRDefault="00871653" w:rsidP="001A248F">
            <w:pPr>
              <w:tabs>
                <w:tab w:val="left" w:pos="567"/>
              </w:tabs>
              <w:spacing w:after="0"/>
              <w:rPr>
                <w:rFonts w:ascii="Arial" w:hAnsi="Arial" w:cs="Arial"/>
              </w:rPr>
            </w:pPr>
            <w:r w:rsidRPr="00E159AE">
              <w:rPr>
                <w:rFonts w:ascii="Arial" w:hAnsi="Arial" w:cs="Arial"/>
              </w:rPr>
              <w:t>Testing part:</w:t>
            </w:r>
          </w:p>
          <w:p w14:paraId="00D62B4C" w14:textId="4802347A" w:rsidR="00871653" w:rsidRPr="00E159AE" w:rsidRDefault="00E159AE" w:rsidP="0036248C">
            <w:pPr>
              <w:tabs>
                <w:tab w:val="left" w:pos="567"/>
              </w:tabs>
              <w:spacing w:after="0"/>
              <w:rPr>
                <w:rFonts w:ascii="Arial" w:hAnsi="Arial" w:cs="Arial"/>
                <w:lang w:eastAsia="ja-JP"/>
              </w:rPr>
            </w:pPr>
            <w:r w:rsidRPr="00E159AE">
              <w:rPr>
                <w:rFonts w:ascii="Arial" w:hAnsi="Arial" w:cs="Arial"/>
                <w:lang w:eastAsia="ja-JP"/>
              </w:rPr>
              <w:t>No</w:t>
            </w:r>
          </w:p>
        </w:tc>
      </w:tr>
      <w:tr w:rsidR="0036248C" w:rsidRPr="008836AC" w14:paraId="24C4D848" w14:textId="77777777" w:rsidTr="00871653">
        <w:tc>
          <w:tcPr>
            <w:tcW w:w="2436" w:type="dxa"/>
          </w:tcPr>
          <w:p w14:paraId="630425F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31304B48" w14:textId="7602E5EB" w:rsidR="0036248C" w:rsidRPr="008836AC" w:rsidRDefault="00510A55" w:rsidP="008836AC">
            <w:pPr>
              <w:tabs>
                <w:tab w:val="left" w:pos="567"/>
              </w:tabs>
              <w:spacing w:after="0"/>
              <w:rPr>
                <w:rFonts w:ascii="Arial" w:hAnsi="Arial" w:cs="Arial"/>
              </w:rPr>
            </w:pPr>
            <w:r>
              <w:rPr>
                <w:rFonts w:ascii="Arial" w:hAnsi="Arial" w:cs="Arial"/>
              </w:rPr>
              <w:t>LTE_eMTC5-Perf</w:t>
            </w:r>
          </w:p>
        </w:tc>
      </w:tr>
      <w:tr w:rsidR="0036248C" w:rsidRPr="008836AC" w14:paraId="13E91597" w14:textId="77777777" w:rsidTr="00871653">
        <w:tc>
          <w:tcPr>
            <w:tcW w:w="2436" w:type="dxa"/>
          </w:tcPr>
          <w:p w14:paraId="2EAA14CE"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4DECE3B9" w14:textId="0042018C" w:rsidR="0036248C" w:rsidRPr="008836AC" w:rsidRDefault="00510A55" w:rsidP="008836AC">
            <w:pPr>
              <w:tabs>
                <w:tab w:val="left" w:pos="567"/>
              </w:tabs>
              <w:spacing w:after="0"/>
              <w:rPr>
                <w:rFonts w:ascii="Arial" w:hAnsi="Arial" w:cs="Arial"/>
                <w:lang w:eastAsia="ja-JP"/>
              </w:rPr>
            </w:pPr>
            <w:r>
              <w:rPr>
                <w:rFonts w:ascii="Arial" w:hAnsi="Arial" w:cs="Arial"/>
                <w:lang w:eastAsia="ja-JP"/>
              </w:rPr>
              <w:t>800283</w:t>
            </w:r>
          </w:p>
        </w:tc>
      </w:tr>
      <w:tr w:rsidR="00B6300F" w:rsidRPr="008836AC" w14:paraId="1D600D23" w14:textId="77777777" w:rsidTr="00871653">
        <w:tc>
          <w:tcPr>
            <w:tcW w:w="2436" w:type="dxa"/>
          </w:tcPr>
          <w:p w14:paraId="6FEDEC1D"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1587FF76" w14:textId="45FC810E" w:rsidR="00B6300F" w:rsidRPr="008836AC" w:rsidRDefault="007B428B" w:rsidP="008836AC">
            <w:pPr>
              <w:tabs>
                <w:tab w:val="left" w:pos="567"/>
              </w:tabs>
              <w:spacing w:after="0"/>
              <w:rPr>
                <w:rFonts w:ascii="Arial" w:hAnsi="Arial" w:cs="Arial"/>
                <w:lang w:eastAsia="ja-JP"/>
              </w:rPr>
            </w:pPr>
            <w:hyperlink r:id="rId7" w:history="1">
              <w:r w:rsidR="00510A55">
                <w:rPr>
                  <w:rStyle w:val="Hyperlink"/>
                  <w:rFonts w:ascii="Arial" w:hAnsi="Arial" w:cs="Arial"/>
                  <w:lang w:val="en-US" w:eastAsia="ja-JP"/>
                </w:rPr>
                <w:t>RP-192875</w:t>
              </w:r>
            </w:hyperlink>
          </w:p>
        </w:tc>
      </w:tr>
      <w:tr w:rsidR="00871653" w:rsidRPr="008836AC" w14:paraId="55489BB0" w14:textId="77777777" w:rsidTr="00871653">
        <w:tc>
          <w:tcPr>
            <w:tcW w:w="2436" w:type="dxa"/>
          </w:tcPr>
          <w:p w14:paraId="08E4C532"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4B6DBB9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063691EC" w14:textId="2566DD75"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tc>
        <w:tc>
          <w:tcPr>
            <w:tcW w:w="1842" w:type="dxa"/>
          </w:tcPr>
          <w:p w14:paraId="7688B5BD" w14:textId="793AC9D5" w:rsidR="00871653" w:rsidRPr="00E159AE" w:rsidRDefault="00871653" w:rsidP="008836AC">
            <w:pPr>
              <w:tabs>
                <w:tab w:val="left" w:pos="567"/>
              </w:tabs>
              <w:spacing w:after="0"/>
              <w:rPr>
                <w:rFonts w:ascii="Arial" w:hAnsi="Arial" w:cs="Arial"/>
                <w:lang w:eastAsia="ja-JP"/>
              </w:rPr>
            </w:pPr>
            <w:r w:rsidRPr="00E159AE">
              <w:rPr>
                <w:rFonts w:ascii="Arial" w:hAnsi="Arial" w:cs="Arial"/>
                <w:lang w:eastAsia="ja-JP"/>
              </w:rPr>
              <w:t>Core part:</w:t>
            </w:r>
          </w:p>
        </w:tc>
        <w:tc>
          <w:tcPr>
            <w:tcW w:w="2268" w:type="dxa"/>
          </w:tcPr>
          <w:p w14:paraId="75B11DE6" w14:textId="4AD7590D" w:rsidR="00871653" w:rsidRPr="00E159AE" w:rsidRDefault="00871653" w:rsidP="00207DC4">
            <w:pPr>
              <w:tabs>
                <w:tab w:val="left" w:pos="567"/>
              </w:tabs>
              <w:spacing w:after="0"/>
              <w:rPr>
                <w:rFonts w:ascii="Arial" w:hAnsi="Arial" w:cs="Arial"/>
                <w:lang w:eastAsia="ja-JP"/>
              </w:rPr>
            </w:pPr>
            <w:r w:rsidRPr="00E159AE">
              <w:rPr>
                <w:rFonts w:ascii="Arial" w:hAnsi="Arial" w:cs="Arial"/>
                <w:lang w:eastAsia="ja-JP"/>
              </w:rPr>
              <w:t xml:space="preserve">Performance part: </w:t>
            </w:r>
            <w:r w:rsidR="00E159AE" w:rsidRPr="00E159AE">
              <w:rPr>
                <w:rFonts w:ascii="Arial" w:hAnsi="Arial" w:cs="Arial"/>
                <w:lang w:eastAsia="ja-JP"/>
              </w:rPr>
              <w:t>12/2020</w:t>
            </w:r>
          </w:p>
        </w:tc>
        <w:tc>
          <w:tcPr>
            <w:tcW w:w="1694" w:type="dxa"/>
            <w:gridSpan w:val="2"/>
          </w:tcPr>
          <w:p w14:paraId="26D505B4" w14:textId="7BF29D98"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Testing part:</w:t>
            </w:r>
          </w:p>
        </w:tc>
      </w:tr>
      <w:tr w:rsidR="00871653" w:rsidRPr="008836AC" w14:paraId="380C6F9A" w14:textId="77777777" w:rsidTr="00871653">
        <w:tc>
          <w:tcPr>
            <w:tcW w:w="2436" w:type="dxa"/>
          </w:tcPr>
          <w:p w14:paraId="5D898BD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98BD1A3" w14:textId="481347B8" w:rsidR="00871653" w:rsidRPr="00E159AE"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tc>
        <w:tc>
          <w:tcPr>
            <w:tcW w:w="1842" w:type="dxa"/>
          </w:tcPr>
          <w:p w14:paraId="07C793C2" w14:textId="45A62ED9" w:rsidR="00871653" w:rsidRPr="00E159AE" w:rsidRDefault="00871653" w:rsidP="008836AC">
            <w:pPr>
              <w:tabs>
                <w:tab w:val="left" w:pos="567"/>
              </w:tabs>
              <w:spacing w:after="0"/>
              <w:rPr>
                <w:rFonts w:ascii="Arial" w:hAnsi="Arial" w:cs="Arial"/>
                <w:lang w:eastAsia="ja-JP"/>
              </w:rPr>
            </w:pPr>
            <w:r w:rsidRPr="00E159AE">
              <w:rPr>
                <w:rFonts w:ascii="Arial" w:hAnsi="Arial" w:cs="Arial"/>
                <w:lang w:eastAsia="ja-JP"/>
              </w:rPr>
              <w:t xml:space="preserve">Core part: </w:t>
            </w:r>
          </w:p>
        </w:tc>
        <w:tc>
          <w:tcPr>
            <w:tcW w:w="2268" w:type="dxa"/>
          </w:tcPr>
          <w:p w14:paraId="0E7C3C9E" w14:textId="4DCDB325" w:rsidR="00871653" w:rsidRPr="00A074CC" w:rsidRDefault="00871653" w:rsidP="008836AC">
            <w:pPr>
              <w:tabs>
                <w:tab w:val="left" w:pos="567"/>
              </w:tabs>
              <w:spacing w:after="0"/>
              <w:rPr>
                <w:rFonts w:ascii="Arial" w:hAnsi="Arial" w:cs="Arial"/>
                <w:lang w:eastAsia="ja-JP"/>
              </w:rPr>
            </w:pPr>
            <w:r w:rsidRPr="00A074CC">
              <w:rPr>
                <w:rFonts w:ascii="Arial" w:hAnsi="Arial" w:cs="Arial"/>
                <w:lang w:eastAsia="ja-JP"/>
              </w:rPr>
              <w:t xml:space="preserve">Performance Part: </w:t>
            </w:r>
            <w:r w:rsidR="00482814" w:rsidRPr="00A074CC">
              <w:rPr>
                <w:rFonts w:ascii="Arial" w:hAnsi="Arial" w:cs="Arial"/>
                <w:color w:val="00B050"/>
              </w:rPr>
              <w:t>100%</w:t>
            </w:r>
          </w:p>
        </w:tc>
        <w:tc>
          <w:tcPr>
            <w:tcW w:w="1694" w:type="dxa"/>
            <w:gridSpan w:val="2"/>
          </w:tcPr>
          <w:p w14:paraId="4F2E2348" w14:textId="2BE51601"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726B9A4C" w14:textId="77777777" w:rsidR="00A074CC" w:rsidRDefault="00A074CC" w:rsidP="000D17BC">
      <w:pPr>
        <w:tabs>
          <w:tab w:val="left" w:pos="567"/>
        </w:tabs>
        <w:spacing w:after="60"/>
        <w:rPr>
          <w:rFonts w:ascii="Arial" w:hAnsi="Arial" w:cs="Arial"/>
          <w:b/>
        </w:rPr>
      </w:pPr>
    </w:p>
    <w:p w14:paraId="60BC859F" w14:textId="2AC56976"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567FD1ED" w14:textId="77777777" w:rsidTr="00482814">
        <w:tc>
          <w:tcPr>
            <w:tcW w:w="2750" w:type="dxa"/>
            <w:gridSpan w:val="2"/>
          </w:tcPr>
          <w:p w14:paraId="3B5F172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4A090133" w14:textId="0BFA2024" w:rsidR="00EF4800" w:rsidRPr="00482814" w:rsidRDefault="00482814" w:rsidP="001A248F">
            <w:pPr>
              <w:tabs>
                <w:tab w:val="left" w:pos="567"/>
              </w:tabs>
              <w:spacing w:after="0"/>
              <w:rPr>
                <w:rFonts w:ascii="Arial" w:hAnsi="Arial" w:cs="Arial"/>
              </w:rPr>
            </w:pPr>
            <w:r w:rsidRPr="00482814">
              <w:rPr>
                <w:rFonts w:ascii="Arial" w:hAnsi="Arial" w:cs="Arial"/>
              </w:rPr>
              <w:t>RAN4</w:t>
            </w:r>
          </w:p>
        </w:tc>
      </w:tr>
      <w:tr w:rsidR="00482814" w:rsidRPr="008836AC" w14:paraId="578F4369" w14:textId="77777777" w:rsidTr="00482814">
        <w:tc>
          <w:tcPr>
            <w:tcW w:w="1415" w:type="dxa"/>
            <w:vMerge w:val="restart"/>
            <w:vAlign w:val="center"/>
          </w:tcPr>
          <w:p w14:paraId="00A5471F" w14:textId="77777777" w:rsidR="00482814" w:rsidRPr="008836AC" w:rsidRDefault="00482814" w:rsidP="00482814">
            <w:pPr>
              <w:tabs>
                <w:tab w:val="left" w:pos="567"/>
              </w:tabs>
              <w:rPr>
                <w:rFonts w:ascii="Arial" w:hAnsi="Arial" w:cs="Arial"/>
                <w:b/>
              </w:rPr>
            </w:pPr>
            <w:r w:rsidRPr="008836AC">
              <w:rPr>
                <w:rFonts w:ascii="Arial" w:hAnsi="Arial" w:cs="Arial"/>
                <w:b/>
              </w:rPr>
              <w:t>Rapporteur</w:t>
            </w:r>
          </w:p>
        </w:tc>
        <w:tc>
          <w:tcPr>
            <w:tcW w:w="1335" w:type="dxa"/>
          </w:tcPr>
          <w:p w14:paraId="5FA61174" w14:textId="77777777" w:rsidR="00482814" w:rsidRPr="008836AC" w:rsidRDefault="00482814" w:rsidP="00482814">
            <w:pPr>
              <w:tabs>
                <w:tab w:val="left" w:pos="567"/>
              </w:tabs>
              <w:spacing w:after="0"/>
              <w:rPr>
                <w:rFonts w:ascii="Arial" w:hAnsi="Arial" w:cs="Arial"/>
                <w:b/>
              </w:rPr>
            </w:pPr>
            <w:r w:rsidRPr="008836AC">
              <w:rPr>
                <w:rFonts w:ascii="Arial" w:hAnsi="Arial" w:cs="Arial"/>
                <w:b/>
              </w:rPr>
              <w:t>Name</w:t>
            </w:r>
          </w:p>
        </w:tc>
        <w:tc>
          <w:tcPr>
            <w:tcW w:w="7336" w:type="dxa"/>
          </w:tcPr>
          <w:p w14:paraId="00F87AE5" w14:textId="22C85E7C" w:rsidR="00482814" w:rsidRPr="00482814" w:rsidRDefault="00482814" w:rsidP="00482814">
            <w:pPr>
              <w:tabs>
                <w:tab w:val="left" w:pos="567"/>
              </w:tabs>
              <w:spacing w:after="0"/>
              <w:rPr>
                <w:rFonts w:ascii="Arial" w:hAnsi="Arial" w:cs="Arial"/>
                <w:lang w:eastAsia="ja-JP"/>
              </w:rPr>
            </w:pPr>
            <w:r>
              <w:rPr>
                <w:rFonts w:ascii="Arial" w:hAnsi="Arial" w:cs="Arial"/>
              </w:rPr>
              <w:t>Johan BERGMAN</w:t>
            </w:r>
          </w:p>
        </w:tc>
      </w:tr>
      <w:tr w:rsidR="00482814" w:rsidRPr="008836AC" w14:paraId="3BB5F0BE" w14:textId="77777777" w:rsidTr="00482814">
        <w:tc>
          <w:tcPr>
            <w:tcW w:w="1415" w:type="dxa"/>
            <w:vMerge/>
          </w:tcPr>
          <w:p w14:paraId="2E19F108" w14:textId="77777777" w:rsidR="00482814" w:rsidRPr="008836AC" w:rsidRDefault="00482814" w:rsidP="00482814">
            <w:pPr>
              <w:tabs>
                <w:tab w:val="left" w:pos="567"/>
              </w:tabs>
              <w:rPr>
                <w:rFonts w:ascii="Arial" w:hAnsi="Arial" w:cs="Arial"/>
                <w:b/>
              </w:rPr>
            </w:pPr>
          </w:p>
        </w:tc>
        <w:tc>
          <w:tcPr>
            <w:tcW w:w="1335" w:type="dxa"/>
          </w:tcPr>
          <w:p w14:paraId="344095B3" w14:textId="77777777" w:rsidR="00482814" w:rsidRPr="008836AC" w:rsidRDefault="00482814" w:rsidP="00482814">
            <w:pPr>
              <w:tabs>
                <w:tab w:val="left" w:pos="567"/>
              </w:tabs>
              <w:spacing w:after="0"/>
              <w:rPr>
                <w:rFonts w:ascii="Arial" w:hAnsi="Arial" w:cs="Arial"/>
                <w:b/>
              </w:rPr>
            </w:pPr>
            <w:r w:rsidRPr="008836AC">
              <w:rPr>
                <w:rFonts w:ascii="Arial" w:hAnsi="Arial" w:cs="Arial"/>
                <w:b/>
              </w:rPr>
              <w:t>Company</w:t>
            </w:r>
          </w:p>
        </w:tc>
        <w:tc>
          <w:tcPr>
            <w:tcW w:w="7336" w:type="dxa"/>
          </w:tcPr>
          <w:p w14:paraId="2CBBCD0B" w14:textId="7BDD8624" w:rsidR="00482814" w:rsidRPr="00482814" w:rsidRDefault="00482814" w:rsidP="00482814">
            <w:pPr>
              <w:tabs>
                <w:tab w:val="left" w:pos="567"/>
              </w:tabs>
              <w:spacing w:after="0"/>
              <w:rPr>
                <w:rFonts w:ascii="Arial" w:hAnsi="Arial" w:cs="Arial"/>
                <w:lang w:eastAsia="ja-JP"/>
              </w:rPr>
            </w:pPr>
            <w:r>
              <w:rPr>
                <w:rFonts w:ascii="Arial" w:hAnsi="Arial" w:cs="Arial"/>
                <w:lang w:eastAsia="ja-JP"/>
              </w:rPr>
              <w:t>Ericsson</w:t>
            </w:r>
          </w:p>
        </w:tc>
      </w:tr>
      <w:tr w:rsidR="006C4E32" w:rsidRPr="008836AC" w14:paraId="60E7B38E" w14:textId="77777777" w:rsidTr="00482814">
        <w:tc>
          <w:tcPr>
            <w:tcW w:w="1415" w:type="dxa"/>
            <w:vMerge/>
          </w:tcPr>
          <w:p w14:paraId="4DE18961" w14:textId="77777777" w:rsidR="006C4E32" w:rsidRPr="008836AC" w:rsidRDefault="006C4E32" w:rsidP="001A248F">
            <w:pPr>
              <w:tabs>
                <w:tab w:val="left" w:pos="567"/>
              </w:tabs>
              <w:rPr>
                <w:rFonts w:ascii="Arial" w:hAnsi="Arial" w:cs="Arial"/>
                <w:b/>
              </w:rPr>
            </w:pPr>
          </w:p>
        </w:tc>
        <w:tc>
          <w:tcPr>
            <w:tcW w:w="1335" w:type="dxa"/>
          </w:tcPr>
          <w:p w14:paraId="60603EB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6" w:type="dxa"/>
          </w:tcPr>
          <w:p w14:paraId="675271E1" w14:textId="54177E16" w:rsidR="006C4E32" w:rsidRPr="00482814" w:rsidRDefault="007B428B" w:rsidP="001A248F">
            <w:pPr>
              <w:tabs>
                <w:tab w:val="left" w:pos="567"/>
              </w:tabs>
              <w:spacing w:after="0"/>
              <w:rPr>
                <w:rFonts w:ascii="Arial" w:hAnsi="Arial" w:cs="Arial"/>
              </w:rPr>
            </w:pPr>
            <w:hyperlink r:id="rId8" w:history="1">
              <w:r w:rsidR="00482814">
                <w:rPr>
                  <w:rStyle w:val="Hyperlink"/>
                  <w:rFonts w:ascii="Arial" w:hAnsi="Arial" w:cs="Arial"/>
                </w:rPr>
                <w:t>johan.bergman@ericsson.com</w:t>
              </w:r>
            </w:hyperlink>
          </w:p>
        </w:tc>
      </w:tr>
    </w:tbl>
    <w:p w14:paraId="33E0413A" w14:textId="77777777" w:rsidR="006C4E32" w:rsidRDefault="006C4E32" w:rsidP="000D17BC">
      <w:pPr>
        <w:pBdr>
          <w:bottom w:val="single" w:sz="4" w:space="1" w:color="auto"/>
        </w:pBdr>
        <w:spacing w:after="0"/>
        <w:rPr>
          <w:rFonts w:ascii="Arial" w:hAnsi="Arial" w:cs="Arial"/>
        </w:rPr>
      </w:pPr>
    </w:p>
    <w:p w14:paraId="3D332477" w14:textId="77777777" w:rsidR="006C4E32" w:rsidRPr="00430FCA" w:rsidRDefault="006C4E32" w:rsidP="006C4E32">
      <w:pPr>
        <w:pBdr>
          <w:bottom w:val="single" w:sz="4" w:space="1" w:color="auto"/>
        </w:pBdr>
        <w:rPr>
          <w:rFonts w:ascii="Arial" w:hAnsi="Arial" w:cs="Arial"/>
        </w:rPr>
      </w:pPr>
    </w:p>
    <w:p w14:paraId="6E0AAD43"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4E2CFD1" w14:textId="77777777" w:rsidTr="001A248F">
        <w:trPr>
          <w:jc w:val="center"/>
        </w:trPr>
        <w:tc>
          <w:tcPr>
            <w:tcW w:w="6185" w:type="dxa"/>
            <w:shd w:val="clear" w:color="auto" w:fill="E0E0E0"/>
          </w:tcPr>
          <w:p w14:paraId="2AA5E0D9"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8AFA1E6" w14:textId="1FC83F17" w:rsidR="00D22398" w:rsidRPr="008F1386" w:rsidRDefault="00C21339" w:rsidP="00C4666A">
            <w:pPr>
              <w:pStyle w:val="TAL"/>
              <w:jc w:val="center"/>
              <w:rPr>
                <w:lang w:eastAsia="ja-JP"/>
              </w:rPr>
            </w:pPr>
            <w:r w:rsidRPr="008F1386">
              <w:rPr>
                <w:lang w:eastAsia="ja-JP"/>
              </w:rPr>
              <w:t>No</w:t>
            </w:r>
          </w:p>
        </w:tc>
      </w:tr>
    </w:tbl>
    <w:p w14:paraId="4C4B67E8" w14:textId="77777777" w:rsidR="00D22398" w:rsidRDefault="00D22398" w:rsidP="0039390A">
      <w:pPr>
        <w:spacing w:after="0"/>
        <w:rPr>
          <w:rFonts w:ascii="Arial" w:hAnsi="Arial" w:cs="Arial"/>
        </w:rPr>
      </w:pPr>
    </w:p>
    <w:p w14:paraId="4C72F003" w14:textId="16752A05"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p>
    <w:p w14:paraId="5B397AEB"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5151A3F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08F3AF0"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1D8BBE4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150F03E2" w14:textId="69D26579" w:rsidR="00701410" w:rsidRDefault="00701410" w:rsidP="00701410">
      <w:pPr>
        <w:pStyle w:val="Heading4"/>
        <w:rPr>
          <w:lang w:eastAsia="ja-JP"/>
        </w:rPr>
      </w:pPr>
      <w:r>
        <w:rPr>
          <w:lang w:eastAsia="ja-JP"/>
        </w:rPr>
        <w:t>2.4.1</w:t>
      </w:r>
      <w:r>
        <w:rPr>
          <w:lang w:eastAsia="ja-JP"/>
        </w:rPr>
        <w:tab/>
        <w:t>Agreements</w:t>
      </w:r>
    </w:p>
    <w:p w14:paraId="668DE8D7" w14:textId="77777777" w:rsidR="00E02EC0" w:rsidRPr="00E7763F" w:rsidRDefault="00E02EC0" w:rsidP="00E02EC0">
      <w:pPr>
        <w:rPr>
          <w:rFonts w:ascii="Times" w:hAnsi="Times" w:cs="Times"/>
          <w:b/>
          <w:bCs/>
          <w:u w:val="single"/>
        </w:rPr>
      </w:pPr>
      <w:r w:rsidRPr="00E7763F">
        <w:rPr>
          <w:rFonts w:ascii="Times" w:hAnsi="Times" w:cs="Times"/>
          <w:b/>
          <w:bCs/>
          <w:u w:val="single"/>
        </w:rPr>
        <w:t>RAN4#97-e</w:t>
      </w:r>
    </w:p>
    <w:p w14:paraId="70BBCC5C" w14:textId="6EA2B21B" w:rsidR="00E40B3E" w:rsidRPr="00E7763F" w:rsidRDefault="00751CEE" w:rsidP="006029D0">
      <w:pPr>
        <w:jc w:val="both"/>
        <w:rPr>
          <w:rFonts w:ascii="Times" w:hAnsi="Times" w:cs="Times"/>
          <w:lang w:eastAsia="ja-JP"/>
        </w:rPr>
      </w:pPr>
      <w:r w:rsidRPr="00E7763F">
        <w:rPr>
          <w:rFonts w:ascii="Times" w:hAnsi="Times" w:cs="Times"/>
          <w:lang w:eastAsia="ja-JP"/>
        </w:rPr>
        <w:t xml:space="preserve">To this meeting, </w:t>
      </w:r>
      <w:r w:rsidR="003745B1" w:rsidRPr="00E7763F">
        <w:rPr>
          <w:rFonts w:ascii="Times" w:hAnsi="Times" w:cs="Times"/>
          <w:lang w:eastAsia="ja-JP"/>
        </w:rPr>
        <w:t>1</w:t>
      </w:r>
      <w:r w:rsidR="00AB2688" w:rsidRPr="00E7763F">
        <w:rPr>
          <w:rFonts w:ascii="Times" w:hAnsi="Times" w:cs="Times"/>
          <w:lang w:eastAsia="ja-JP"/>
        </w:rPr>
        <w:t>1</w:t>
      </w:r>
      <w:r w:rsidR="00A52E01" w:rsidRPr="00E7763F">
        <w:rPr>
          <w:rFonts w:ascii="Times" w:hAnsi="Times" w:cs="Times"/>
          <w:lang w:eastAsia="ja-JP"/>
        </w:rPr>
        <w:t xml:space="preserve"> contributions were submitted (for detailed see agenda items 6.1.3</w:t>
      </w:r>
      <w:r w:rsidR="00A074CC" w:rsidRPr="00E7763F">
        <w:rPr>
          <w:rFonts w:ascii="Times" w:hAnsi="Times" w:cs="Times"/>
          <w:lang w:eastAsia="ja-JP"/>
        </w:rPr>
        <w:t xml:space="preserve"> and </w:t>
      </w:r>
      <w:r w:rsidR="00B10CBA" w:rsidRPr="00E7763F">
        <w:rPr>
          <w:rFonts w:ascii="Times" w:hAnsi="Times" w:cs="Times"/>
          <w:lang w:eastAsia="ja-JP"/>
        </w:rPr>
        <w:t>6.1.4</w:t>
      </w:r>
      <w:r w:rsidR="00A52E01" w:rsidRPr="00E7763F">
        <w:rPr>
          <w:rFonts w:ascii="Times" w:hAnsi="Times" w:cs="Times"/>
          <w:lang w:eastAsia="ja-JP"/>
        </w:rPr>
        <w:t xml:space="preserve"> in</w:t>
      </w:r>
      <w:r w:rsidR="00AB2688" w:rsidRPr="00E7763F">
        <w:rPr>
          <w:rFonts w:ascii="Times" w:hAnsi="Times" w:cs="Times"/>
          <w:lang w:eastAsia="ja-JP"/>
        </w:rPr>
        <w:t xml:space="preserve"> </w:t>
      </w:r>
      <w:hyperlink r:id="rId9" w:history="1">
        <w:r w:rsidR="00AB2688" w:rsidRPr="00E7763F">
          <w:rPr>
            <w:rStyle w:val="Hyperlink"/>
            <w:rFonts w:ascii="Times" w:hAnsi="Times" w:cs="Times"/>
            <w:lang w:eastAsia="ja-JP"/>
          </w:rPr>
          <w:t>Tdoc list</w:t>
        </w:r>
      </w:hyperlink>
      <w:r w:rsidR="00AB2688" w:rsidRPr="00E7763F">
        <w:rPr>
          <w:rFonts w:ascii="Times" w:hAnsi="Times" w:cs="Times"/>
          <w:lang w:eastAsia="ja-JP"/>
        </w:rPr>
        <w:t>)</w:t>
      </w:r>
      <w:r w:rsidR="00E40B3E" w:rsidRPr="00E7763F">
        <w:rPr>
          <w:rFonts w:ascii="Times" w:hAnsi="Times" w:cs="Times"/>
          <w:lang w:eastAsia="ja-JP"/>
        </w:rPr>
        <w:t>.</w:t>
      </w:r>
    </w:p>
    <w:p w14:paraId="28558CA0" w14:textId="5F5A6D36" w:rsidR="00005403" w:rsidRDefault="00E40B3E" w:rsidP="006029D0">
      <w:pPr>
        <w:jc w:val="both"/>
        <w:rPr>
          <w:rFonts w:ascii="Times" w:hAnsi="Times" w:cs="Times"/>
          <w:lang w:eastAsia="ja-JP"/>
        </w:rPr>
      </w:pPr>
      <w:r w:rsidRPr="00E7763F">
        <w:rPr>
          <w:rFonts w:ascii="Times" w:hAnsi="Times" w:cs="Times"/>
          <w:lang w:eastAsia="ja-JP"/>
        </w:rPr>
        <w:t xml:space="preserve">RAN4 endorsed </w:t>
      </w:r>
      <w:r w:rsidR="009660D4" w:rsidRPr="00E7763F">
        <w:rPr>
          <w:rFonts w:ascii="Times" w:hAnsi="Times" w:cs="Times"/>
          <w:lang w:eastAsia="ja-JP"/>
        </w:rPr>
        <w:t xml:space="preserve">all the necessary </w:t>
      </w:r>
      <w:r w:rsidRPr="00E7763F">
        <w:rPr>
          <w:rFonts w:ascii="Times" w:hAnsi="Times" w:cs="Times"/>
          <w:lang w:eastAsia="ja-JP"/>
        </w:rPr>
        <w:t>draft CRs of RRM test cases for</w:t>
      </w:r>
      <w:r w:rsidR="00005403" w:rsidRPr="00E7763F">
        <w:rPr>
          <w:rFonts w:ascii="Times" w:hAnsi="Times" w:cs="Times"/>
          <w:lang w:eastAsia="ja-JP"/>
        </w:rPr>
        <w:t xml:space="preserve"> relaxed serving cell measurements, RSS-based measurements, RLM with enhanced MPDCCH, and DL channel quality reporting. </w:t>
      </w:r>
      <w:r w:rsidR="00865E3A" w:rsidRPr="00E7763F">
        <w:rPr>
          <w:rFonts w:ascii="Times" w:hAnsi="Times" w:cs="Times"/>
          <w:lang w:eastAsia="ja-JP"/>
        </w:rPr>
        <w:t xml:space="preserve">All the endorsed CRs </w:t>
      </w:r>
      <w:r w:rsidR="00AB3ED0">
        <w:rPr>
          <w:rFonts w:ascii="Times" w:hAnsi="Times" w:cs="Times"/>
          <w:lang w:eastAsia="ja-JP"/>
        </w:rPr>
        <w:t>were</w:t>
      </w:r>
      <w:r w:rsidR="00865E3A" w:rsidRPr="00E7763F">
        <w:rPr>
          <w:rFonts w:ascii="Times" w:hAnsi="Times" w:cs="Times"/>
          <w:lang w:eastAsia="ja-JP"/>
        </w:rPr>
        <w:t xml:space="preserve"> combined </w:t>
      </w:r>
      <w:r w:rsidR="006029D0" w:rsidRPr="00E7763F">
        <w:rPr>
          <w:rFonts w:ascii="Times" w:hAnsi="Times" w:cs="Times"/>
          <w:lang w:eastAsia="ja-JP"/>
        </w:rPr>
        <w:t>in</w:t>
      </w:r>
      <w:r w:rsidR="00865E3A" w:rsidRPr="00E7763F">
        <w:rPr>
          <w:rFonts w:ascii="Times" w:hAnsi="Times" w:cs="Times"/>
          <w:lang w:eastAsia="ja-JP"/>
        </w:rPr>
        <w:t xml:space="preserve">to </w:t>
      </w:r>
      <w:r w:rsidR="00AB3ED0">
        <w:rPr>
          <w:rFonts w:ascii="Times" w:hAnsi="Times" w:cs="Times"/>
          <w:lang w:eastAsia="ja-JP"/>
        </w:rPr>
        <w:t>a single</w:t>
      </w:r>
      <w:r w:rsidR="00865E3A" w:rsidRPr="00E7763F">
        <w:rPr>
          <w:rFonts w:ascii="Times" w:hAnsi="Times" w:cs="Times"/>
          <w:lang w:eastAsia="ja-JP"/>
        </w:rPr>
        <w:t xml:space="preserve"> </w:t>
      </w:r>
      <w:r w:rsidR="00AB3ED0">
        <w:rPr>
          <w:rFonts w:ascii="Times" w:hAnsi="Times" w:cs="Times"/>
          <w:lang w:eastAsia="ja-JP"/>
        </w:rPr>
        <w:t xml:space="preserve">big </w:t>
      </w:r>
      <w:r w:rsidR="00865E3A" w:rsidRPr="00E7763F">
        <w:rPr>
          <w:rFonts w:ascii="Times" w:hAnsi="Times" w:cs="Times"/>
          <w:lang w:eastAsia="ja-JP"/>
        </w:rPr>
        <w:t xml:space="preserve">CR </w:t>
      </w:r>
      <w:r w:rsidR="00AB3ED0">
        <w:rPr>
          <w:rFonts w:ascii="Times" w:hAnsi="Times" w:cs="Times"/>
          <w:lang w:eastAsia="ja-JP"/>
        </w:rPr>
        <w:t xml:space="preserve">in </w:t>
      </w:r>
      <w:hyperlink r:id="rId10" w:history="1">
        <w:r w:rsidR="00865E3A" w:rsidRPr="00FE78D6">
          <w:rPr>
            <w:rStyle w:val="Hyperlink"/>
            <w:rFonts w:ascii="Times" w:hAnsi="Times" w:cs="Times"/>
            <w:lang w:eastAsia="ja-JP"/>
          </w:rPr>
          <w:t>R4-2017071</w:t>
        </w:r>
      </w:hyperlink>
      <w:r w:rsidR="00865E3A" w:rsidRPr="00E7763F">
        <w:rPr>
          <w:rFonts w:ascii="Times" w:hAnsi="Times" w:cs="Times"/>
          <w:lang w:eastAsia="ja-JP"/>
        </w:rPr>
        <w:t>.</w:t>
      </w:r>
    </w:p>
    <w:p w14:paraId="571E24D0" w14:textId="209EEDBD" w:rsidR="001B20BA" w:rsidRPr="00E7763F" w:rsidRDefault="001B20BA" w:rsidP="006029D0">
      <w:pPr>
        <w:jc w:val="both"/>
        <w:rPr>
          <w:rFonts w:ascii="Times" w:hAnsi="Times" w:cs="Times"/>
          <w:lang w:eastAsia="ja-JP"/>
        </w:rPr>
      </w:pPr>
      <w:r>
        <w:rPr>
          <w:rFonts w:ascii="Times" w:hAnsi="Times" w:cs="Times"/>
          <w:lang w:eastAsia="ja-JP"/>
        </w:rPr>
        <w:t xml:space="preserve">Furthermore, </w:t>
      </w:r>
      <w:r w:rsidRPr="001B20BA">
        <w:rPr>
          <w:rFonts w:ascii="Times" w:hAnsi="Times" w:cs="Times"/>
          <w:lang w:eastAsia="ja-JP"/>
        </w:rPr>
        <w:t xml:space="preserve">RAN4 approved CRs of enhanced MPDCCH decoding requirements </w:t>
      </w:r>
      <w:r w:rsidR="00AB3ED0">
        <w:rPr>
          <w:rFonts w:ascii="Times" w:hAnsi="Times" w:cs="Times"/>
          <w:lang w:eastAsia="ja-JP"/>
        </w:rPr>
        <w:t xml:space="preserve">in </w:t>
      </w:r>
      <w:hyperlink r:id="rId11" w:history="1">
        <w:r w:rsidRPr="00FE78D6">
          <w:rPr>
            <w:rStyle w:val="Hyperlink"/>
            <w:rFonts w:ascii="Times" w:hAnsi="Times" w:cs="Times"/>
            <w:lang w:eastAsia="ja-JP"/>
          </w:rPr>
          <w:t>R4-2015836</w:t>
        </w:r>
      </w:hyperlink>
      <w:r w:rsidRPr="001B20BA">
        <w:rPr>
          <w:rFonts w:ascii="Times" w:hAnsi="Times" w:cs="Times"/>
          <w:lang w:eastAsia="ja-JP"/>
        </w:rPr>
        <w:t xml:space="preserve"> and PMI reporting requirements </w:t>
      </w:r>
      <w:r w:rsidR="00AB3ED0">
        <w:rPr>
          <w:rFonts w:ascii="Times" w:hAnsi="Times" w:cs="Times"/>
          <w:lang w:eastAsia="ja-JP"/>
        </w:rPr>
        <w:t xml:space="preserve">in </w:t>
      </w:r>
      <w:hyperlink r:id="rId12" w:history="1">
        <w:r w:rsidRPr="00FE78D6">
          <w:rPr>
            <w:rStyle w:val="Hyperlink"/>
            <w:rFonts w:ascii="Times" w:hAnsi="Times" w:cs="Times"/>
            <w:lang w:eastAsia="ja-JP"/>
          </w:rPr>
          <w:t>R4-2017458</w:t>
        </w:r>
      </w:hyperlink>
      <w:r w:rsidR="00AB3ED0">
        <w:rPr>
          <w:rFonts w:ascii="Times" w:hAnsi="Times" w:cs="Times"/>
          <w:lang w:eastAsia="ja-JP"/>
        </w:rPr>
        <w:t>.</w:t>
      </w:r>
    </w:p>
    <w:p w14:paraId="7C14AC05" w14:textId="36757BE1" w:rsidR="00701410" w:rsidRDefault="00701410" w:rsidP="00701410">
      <w:pPr>
        <w:pStyle w:val="Heading4"/>
        <w:rPr>
          <w:lang w:eastAsia="ja-JP"/>
        </w:rPr>
      </w:pPr>
      <w:r>
        <w:rPr>
          <w:lang w:eastAsia="ja-JP"/>
        </w:rPr>
        <w:lastRenderedPageBreak/>
        <w:t>2.4.2</w:t>
      </w:r>
      <w:r>
        <w:rPr>
          <w:lang w:eastAsia="ja-JP"/>
        </w:rPr>
        <w:tab/>
        <w:t>Remaining Open issues</w:t>
      </w:r>
    </w:p>
    <w:p w14:paraId="541E3B68" w14:textId="6C288710" w:rsidR="00016494" w:rsidRPr="00016494" w:rsidRDefault="00016494" w:rsidP="00016494">
      <w:pPr>
        <w:rPr>
          <w:lang w:eastAsia="ja-JP"/>
        </w:rPr>
      </w:pPr>
      <w:r>
        <w:rPr>
          <w:lang w:eastAsia="ja-JP"/>
        </w:rPr>
        <w:t>None</w:t>
      </w:r>
    </w:p>
    <w:p w14:paraId="4018417D"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13467B76"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2BF3C8A0" w14:textId="27D9BCA3" w:rsidR="00701410" w:rsidRPr="00701410" w:rsidRDefault="00701410" w:rsidP="00701410">
      <w:pPr>
        <w:pStyle w:val="Heading2"/>
      </w:pPr>
      <w:r>
        <w:t>3.</w:t>
      </w:r>
      <w:r>
        <w:tab/>
        <w:t>Detailed progress in SA/CT WGs since last TSG meeting</w:t>
      </w:r>
    </w:p>
    <w:p w14:paraId="2148632F" w14:textId="77777777" w:rsidR="00701410" w:rsidRDefault="00701410" w:rsidP="00701410">
      <w:pPr>
        <w:pStyle w:val="Heading2"/>
        <w:rPr>
          <w:lang w:eastAsia="ja-JP"/>
        </w:rPr>
      </w:pPr>
      <w:r>
        <w:rPr>
          <w:lang w:eastAsia="ja-JP"/>
        </w:rPr>
        <w:t>3.1</w:t>
      </w:r>
      <w:r>
        <w:rPr>
          <w:lang w:eastAsia="ja-JP"/>
        </w:rPr>
        <w:tab/>
        <w:t>SAx/CTs</w:t>
      </w:r>
    </w:p>
    <w:p w14:paraId="16F56E61" w14:textId="0C183900" w:rsidR="003E3A1A" w:rsidRDefault="00815869" w:rsidP="009660D4">
      <w:pPr>
        <w:pStyle w:val="Heading2"/>
      </w:pPr>
      <w:r>
        <w:t>4</w:t>
      </w:r>
      <w:r w:rsidR="005A6C96">
        <w:t>.</w:t>
      </w:r>
      <w:r w:rsidR="005A6C96">
        <w:tab/>
        <w:t>References</w:t>
      </w:r>
    </w:p>
    <w:p w14:paraId="184F6BC6" w14:textId="30A43F26" w:rsidR="009660D4" w:rsidRPr="00E7763F" w:rsidRDefault="009660D4" w:rsidP="009660D4">
      <w:pPr>
        <w:rPr>
          <w:rFonts w:ascii="Times" w:hAnsi="Times" w:cs="Times"/>
          <w:b/>
          <w:bCs/>
          <w:u w:val="single"/>
        </w:rPr>
      </w:pPr>
      <w:r w:rsidRPr="00E7763F">
        <w:rPr>
          <w:rFonts w:ascii="Times" w:hAnsi="Times" w:cs="Times"/>
          <w:b/>
          <w:bCs/>
          <w:u w:val="single"/>
        </w:rPr>
        <w:t>RAN4#97-e</w:t>
      </w:r>
    </w:p>
    <w:p w14:paraId="28176069" w14:textId="01DCCDD8" w:rsidR="009660D4" w:rsidRPr="00E7763F" w:rsidRDefault="003745B1" w:rsidP="009660D4">
      <w:pPr>
        <w:rPr>
          <w:rFonts w:ascii="Times" w:hAnsi="Times" w:cs="Times"/>
          <w:lang w:eastAsia="ja-JP"/>
        </w:rPr>
      </w:pPr>
      <w:r w:rsidRPr="00E7763F">
        <w:rPr>
          <w:rFonts w:ascii="Times" w:hAnsi="Times" w:cs="Times"/>
          <w:lang w:eastAsia="ja-JP"/>
        </w:rPr>
        <w:t>1</w:t>
      </w:r>
      <w:r w:rsidR="009660D4" w:rsidRPr="00E7763F">
        <w:rPr>
          <w:rFonts w:ascii="Times" w:hAnsi="Times" w:cs="Times"/>
          <w:lang w:eastAsia="ja-JP"/>
        </w:rPr>
        <w:t>1 contributions were submitted (for detailed see agenda items 6.1.3</w:t>
      </w:r>
      <w:r w:rsidR="00A074CC" w:rsidRPr="00E7763F">
        <w:rPr>
          <w:rFonts w:ascii="Times" w:hAnsi="Times" w:cs="Times"/>
          <w:lang w:eastAsia="ja-JP"/>
        </w:rPr>
        <w:t xml:space="preserve"> and </w:t>
      </w:r>
      <w:r w:rsidR="00B10CBA" w:rsidRPr="00E7763F">
        <w:rPr>
          <w:rFonts w:ascii="Times" w:hAnsi="Times" w:cs="Times"/>
          <w:lang w:eastAsia="ja-JP"/>
        </w:rPr>
        <w:t>6.1.4</w:t>
      </w:r>
      <w:r w:rsidR="009660D4" w:rsidRPr="00E7763F">
        <w:rPr>
          <w:rFonts w:ascii="Times" w:hAnsi="Times" w:cs="Times"/>
          <w:lang w:eastAsia="ja-JP"/>
        </w:rPr>
        <w:t xml:space="preserve"> in </w:t>
      </w:r>
      <w:hyperlink r:id="rId13" w:history="1">
        <w:r w:rsidR="009660D4" w:rsidRPr="00E7763F">
          <w:rPr>
            <w:rStyle w:val="Hyperlink"/>
            <w:rFonts w:ascii="Times" w:hAnsi="Times" w:cs="Times"/>
            <w:lang w:eastAsia="ja-JP"/>
          </w:rPr>
          <w:t>Tdoc list</w:t>
        </w:r>
      </w:hyperlink>
      <w:r w:rsidR="009660D4" w:rsidRPr="00E7763F">
        <w:rPr>
          <w:rFonts w:ascii="Times" w:hAnsi="Times" w:cs="Times"/>
          <w:lang w:eastAsia="ja-JP"/>
        </w:rPr>
        <w:t>).</w:t>
      </w:r>
    </w:p>
    <w:p w14:paraId="491AF0F2" w14:textId="77777777" w:rsidR="004F218A" w:rsidRPr="00E7763F" w:rsidRDefault="004F218A" w:rsidP="004F218A">
      <w:pPr>
        <w:tabs>
          <w:tab w:val="left" w:pos="567"/>
        </w:tabs>
        <w:overflowPunct/>
        <w:autoSpaceDE/>
        <w:autoSpaceDN/>
        <w:snapToGrid w:val="0"/>
        <w:spacing w:after="0"/>
        <w:textAlignment w:val="auto"/>
        <w:rPr>
          <w:rFonts w:ascii="Times" w:hAnsi="Times" w:cs="Times"/>
          <w:bCs/>
        </w:rPr>
      </w:pPr>
    </w:p>
    <w:p w14:paraId="299A58FE" w14:textId="77777777"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2154E363"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50A42202"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43B986C9"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F74A19D"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7868E0A5"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6A7F0742"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6466FC8"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773B0858"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2EBC1D1E"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01B5D933"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385A3013"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6F32BBB"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9E1AC2D"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197354F"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0E4CDF2"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14BDAA3D"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B389A3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581D2DA"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082D3FA"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60B156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2410CB9"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491FC29"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F837A6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1FB7C29"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7D71A51"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219851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812CFB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34B87B73"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464B2E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6315197"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D13F4BB"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170534" w14:textId="77777777" w:rsidR="007B428B" w:rsidRDefault="007B428B">
      <w:r>
        <w:separator/>
      </w:r>
    </w:p>
  </w:endnote>
  <w:endnote w:type="continuationSeparator" w:id="0">
    <w:p w14:paraId="43B13E92" w14:textId="77777777" w:rsidR="007B428B" w:rsidRDefault="007B4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DDA9B"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F62F79" w14:textId="77777777" w:rsidR="007B428B" w:rsidRDefault="007B428B">
      <w:r>
        <w:separator/>
      </w:r>
    </w:p>
  </w:footnote>
  <w:footnote w:type="continuationSeparator" w:id="0">
    <w:p w14:paraId="7471218E" w14:textId="77777777" w:rsidR="007B428B" w:rsidRDefault="007B42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5E941FD"/>
    <w:multiLevelType w:val="hybridMultilevel"/>
    <w:tmpl w:val="B5C0F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403"/>
    <w:rsid w:val="00007BD0"/>
    <w:rsid w:val="00011C3B"/>
    <w:rsid w:val="00016494"/>
    <w:rsid w:val="000276C5"/>
    <w:rsid w:val="00030357"/>
    <w:rsid w:val="0004456C"/>
    <w:rsid w:val="0005259B"/>
    <w:rsid w:val="00053FEE"/>
    <w:rsid w:val="00060AE4"/>
    <w:rsid w:val="000746A7"/>
    <w:rsid w:val="000910BB"/>
    <w:rsid w:val="000926AF"/>
    <w:rsid w:val="000A3ED2"/>
    <w:rsid w:val="000B7ABA"/>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20BA"/>
    <w:rsid w:val="001B51AB"/>
    <w:rsid w:val="001B5CA8"/>
    <w:rsid w:val="001C4490"/>
    <w:rsid w:val="001D2C1A"/>
    <w:rsid w:val="001D3BA2"/>
    <w:rsid w:val="001D44B7"/>
    <w:rsid w:val="001E0075"/>
    <w:rsid w:val="001E4E22"/>
    <w:rsid w:val="001F1B1F"/>
    <w:rsid w:val="001F2A20"/>
    <w:rsid w:val="001F486F"/>
    <w:rsid w:val="00207DC4"/>
    <w:rsid w:val="0022485E"/>
    <w:rsid w:val="00240F13"/>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45B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2814"/>
    <w:rsid w:val="004873E6"/>
    <w:rsid w:val="004B15B8"/>
    <w:rsid w:val="004B566C"/>
    <w:rsid w:val="004B7B48"/>
    <w:rsid w:val="004D4AB1"/>
    <w:rsid w:val="004F218A"/>
    <w:rsid w:val="0050334E"/>
    <w:rsid w:val="00505387"/>
    <w:rsid w:val="00510A55"/>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029D0"/>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21CF6"/>
    <w:rsid w:val="00723E46"/>
    <w:rsid w:val="00733826"/>
    <w:rsid w:val="00751CEE"/>
    <w:rsid w:val="00766CFB"/>
    <w:rsid w:val="007816FF"/>
    <w:rsid w:val="00783B44"/>
    <w:rsid w:val="00785028"/>
    <w:rsid w:val="007A3A5A"/>
    <w:rsid w:val="007A4370"/>
    <w:rsid w:val="007B270F"/>
    <w:rsid w:val="007B428B"/>
    <w:rsid w:val="007E1D15"/>
    <w:rsid w:val="007E1DEA"/>
    <w:rsid w:val="007E2202"/>
    <w:rsid w:val="008145EA"/>
    <w:rsid w:val="00815869"/>
    <w:rsid w:val="00816B81"/>
    <w:rsid w:val="00823B90"/>
    <w:rsid w:val="0083266E"/>
    <w:rsid w:val="008546E5"/>
    <w:rsid w:val="00865E3A"/>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1386"/>
    <w:rsid w:val="00900AE8"/>
    <w:rsid w:val="00900DAD"/>
    <w:rsid w:val="0091408E"/>
    <w:rsid w:val="009378CA"/>
    <w:rsid w:val="0095025E"/>
    <w:rsid w:val="00955C4C"/>
    <w:rsid w:val="009660D4"/>
    <w:rsid w:val="00995338"/>
    <w:rsid w:val="00996777"/>
    <w:rsid w:val="009C0BC7"/>
    <w:rsid w:val="009C6592"/>
    <w:rsid w:val="009E209B"/>
    <w:rsid w:val="009F0747"/>
    <w:rsid w:val="00A03514"/>
    <w:rsid w:val="00A074CC"/>
    <w:rsid w:val="00A17079"/>
    <w:rsid w:val="00A448C3"/>
    <w:rsid w:val="00A458D4"/>
    <w:rsid w:val="00A46FB7"/>
    <w:rsid w:val="00A52E01"/>
    <w:rsid w:val="00A53118"/>
    <w:rsid w:val="00A86AB5"/>
    <w:rsid w:val="00A97226"/>
    <w:rsid w:val="00AA0E64"/>
    <w:rsid w:val="00AA142F"/>
    <w:rsid w:val="00AA53DB"/>
    <w:rsid w:val="00AB239A"/>
    <w:rsid w:val="00AB2688"/>
    <w:rsid w:val="00AB3ED0"/>
    <w:rsid w:val="00AC39FB"/>
    <w:rsid w:val="00AD53C7"/>
    <w:rsid w:val="00AD7ADC"/>
    <w:rsid w:val="00AE08EB"/>
    <w:rsid w:val="00AF3414"/>
    <w:rsid w:val="00B00BBE"/>
    <w:rsid w:val="00B10710"/>
    <w:rsid w:val="00B10CBA"/>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051"/>
    <w:rsid w:val="00D76BA4"/>
    <w:rsid w:val="00D8021D"/>
    <w:rsid w:val="00D82D10"/>
    <w:rsid w:val="00D86784"/>
    <w:rsid w:val="00D920E6"/>
    <w:rsid w:val="00DA004C"/>
    <w:rsid w:val="00DC4981"/>
    <w:rsid w:val="00DE2A08"/>
    <w:rsid w:val="00DE2B4D"/>
    <w:rsid w:val="00E00E44"/>
    <w:rsid w:val="00E0220C"/>
    <w:rsid w:val="00E02EC0"/>
    <w:rsid w:val="00E049A8"/>
    <w:rsid w:val="00E12ECB"/>
    <w:rsid w:val="00E1451F"/>
    <w:rsid w:val="00E159AE"/>
    <w:rsid w:val="00E15A72"/>
    <w:rsid w:val="00E15E28"/>
    <w:rsid w:val="00E16577"/>
    <w:rsid w:val="00E36051"/>
    <w:rsid w:val="00E40B3E"/>
    <w:rsid w:val="00E544FA"/>
    <w:rsid w:val="00E55E83"/>
    <w:rsid w:val="00E5792E"/>
    <w:rsid w:val="00E6077C"/>
    <w:rsid w:val="00E6222B"/>
    <w:rsid w:val="00E6618E"/>
    <w:rsid w:val="00E77436"/>
    <w:rsid w:val="00E7763F"/>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 w:val="00FE78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6E2C990"/>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349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E349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E349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E349F"/>
    <w:pPr>
      <w:ind w:left="1418" w:hanging="1418"/>
      <w:outlineLvl w:val="3"/>
    </w:pPr>
    <w:rPr>
      <w:sz w:val="24"/>
    </w:rPr>
  </w:style>
  <w:style w:type="paragraph" w:styleId="Heading5">
    <w:name w:val="heading 5"/>
    <w:aliases w:val="H5"/>
    <w:basedOn w:val="Heading4"/>
    <w:next w:val="Normal"/>
    <w:qFormat/>
    <w:rsid w:val="00EE349F"/>
    <w:pPr>
      <w:ind w:left="1701" w:hanging="1701"/>
      <w:outlineLvl w:val="4"/>
    </w:pPr>
    <w:rPr>
      <w:sz w:val="22"/>
    </w:rPr>
  </w:style>
  <w:style w:type="paragraph" w:styleId="Heading6">
    <w:name w:val="heading 6"/>
    <w:basedOn w:val="H6"/>
    <w:next w:val="Normal"/>
    <w:link w:val="Heading6Char"/>
    <w:qFormat/>
    <w:rsid w:val="00EE349F"/>
    <w:pPr>
      <w:outlineLvl w:val="5"/>
    </w:pPr>
  </w:style>
  <w:style w:type="paragraph" w:styleId="Heading7">
    <w:name w:val="heading 7"/>
    <w:basedOn w:val="H6"/>
    <w:next w:val="Normal"/>
    <w:link w:val="Heading7Char"/>
    <w:qFormat/>
    <w:rsid w:val="00EE349F"/>
    <w:pPr>
      <w:outlineLvl w:val="6"/>
    </w:pPr>
  </w:style>
  <w:style w:type="paragraph" w:styleId="Heading8">
    <w:name w:val="heading 8"/>
    <w:aliases w:val="Table Heading"/>
    <w:basedOn w:val="Heading1"/>
    <w:next w:val="Normal"/>
    <w:qFormat/>
    <w:rsid w:val="00EE349F"/>
    <w:pPr>
      <w:ind w:left="0" w:firstLine="0"/>
      <w:outlineLvl w:val="7"/>
    </w:pPr>
  </w:style>
  <w:style w:type="paragraph" w:styleId="Heading9">
    <w:name w:val="heading 9"/>
    <w:aliases w:val="Figure Heading,FH"/>
    <w:basedOn w:val="Heading8"/>
    <w:next w:val="Normal"/>
    <w:qFormat/>
    <w:rsid w:val="00EE34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E349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E349F"/>
    <w:pPr>
      <w:spacing w:before="180"/>
      <w:ind w:left="2693" w:hanging="2693"/>
    </w:pPr>
    <w:rPr>
      <w:b/>
    </w:rPr>
  </w:style>
  <w:style w:type="paragraph" w:styleId="TOC1">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E349F"/>
    <w:pPr>
      <w:ind w:left="1701" w:hanging="1701"/>
    </w:pPr>
  </w:style>
  <w:style w:type="paragraph" w:styleId="TOC4">
    <w:name w:val="toc 4"/>
    <w:basedOn w:val="TOC3"/>
    <w:rsid w:val="00EE349F"/>
    <w:pPr>
      <w:ind w:left="1418" w:hanging="1418"/>
    </w:pPr>
  </w:style>
  <w:style w:type="paragraph" w:styleId="TOC3">
    <w:name w:val="toc 3"/>
    <w:basedOn w:val="TOC2"/>
    <w:rsid w:val="00EE349F"/>
    <w:pPr>
      <w:ind w:left="1134" w:hanging="1134"/>
    </w:pPr>
  </w:style>
  <w:style w:type="paragraph" w:styleId="TOC2">
    <w:name w:val="toc 2"/>
    <w:basedOn w:val="TOC1"/>
    <w:rsid w:val="00EE349F"/>
    <w:pPr>
      <w:keepNext w:val="0"/>
      <w:spacing w:before="0"/>
      <w:ind w:left="851" w:hanging="851"/>
    </w:pPr>
    <w:rPr>
      <w:sz w:val="20"/>
    </w:rPr>
  </w:style>
  <w:style w:type="paragraph" w:styleId="Index2">
    <w:name w:val="index 2"/>
    <w:basedOn w:val="Index1"/>
    <w:rsid w:val="00EE349F"/>
    <w:pPr>
      <w:ind w:left="284"/>
    </w:pPr>
  </w:style>
  <w:style w:type="paragraph" w:styleId="Index1">
    <w:name w:val="index 1"/>
    <w:basedOn w:val="Normal"/>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E349F"/>
    <w:pPr>
      <w:outlineLvl w:val="9"/>
    </w:pPr>
  </w:style>
  <w:style w:type="paragraph" w:styleId="ListNumber2">
    <w:name w:val="List Number 2"/>
    <w:basedOn w:val="ListNumber"/>
    <w:rsid w:val="00EE349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E34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E349F"/>
    <w:pPr>
      <w:keepLines/>
      <w:spacing w:after="0"/>
      <w:ind w:left="454" w:hanging="454"/>
    </w:pPr>
    <w:rPr>
      <w:sz w:val="16"/>
    </w:rPr>
  </w:style>
  <w:style w:type="paragraph" w:customStyle="1" w:styleId="TAH">
    <w:name w:val="TAH"/>
    <w:basedOn w:val="TAC"/>
    <w:link w:val="TAHCar"/>
    <w:rsid w:val="00EE349F"/>
    <w:rPr>
      <w:b/>
    </w:rPr>
  </w:style>
  <w:style w:type="paragraph" w:customStyle="1" w:styleId="TAC">
    <w:name w:val="TAC"/>
    <w:basedOn w:val="TAL"/>
    <w:link w:val="TACChar"/>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Normal"/>
    <w:rsid w:val="00EE349F"/>
    <w:pPr>
      <w:keepLines/>
      <w:ind w:left="1135" w:hanging="851"/>
    </w:pPr>
  </w:style>
  <w:style w:type="paragraph" w:styleId="TOC9">
    <w:name w:val="toc 9"/>
    <w:basedOn w:val="TOC8"/>
    <w:rsid w:val="00EE349F"/>
    <w:pPr>
      <w:ind w:left="1418" w:hanging="1418"/>
    </w:pPr>
  </w:style>
  <w:style w:type="paragraph" w:customStyle="1" w:styleId="EX">
    <w:name w:val="EX"/>
    <w:basedOn w:val="Normal"/>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rsid w:val="00EE349F"/>
    <w:pPr>
      <w:spacing w:after="0"/>
    </w:pPr>
  </w:style>
  <w:style w:type="paragraph" w:styleId="TOC6">
    <w:name w:val="toc 6"/>
    <w:basedOn w:val="TOC5"/>
    <w:next w:val="Normal"/>
    <w:rsid w:val="00EE349F"/>
    <w:pPr>
      <w:ind w:left="1985" w:hanging="1985"/>
    </w:pPr>
  </w:style>
  <w:style w:type="paragraph" w:styleId="TOC7">
    <w:name w:val="toc 7"/>
    <w:basedOn w:val="TOC6"/>
    <w:next w:val="Normal"/>
    <w:rsid w:val="00EE349F"/>
    <w:pPr>
      <w:ind w:left="2268" w:hanging="2268"/>
    </w:pPr>
  </w:style>
  <w:style w:type="paragraph" w:styleId="ListBullet2">
    <w:name w:val="List Bullet 2"/>
    <w:aliases w:val="lb2"/>
    <w:basedOn w:val="ListBullet"/>
    <w:rsid w:val="00EE349F"/>
    <w:pPr>
      <w:ind w:left="851"/>
    </w:pPr>
  </w:style>
  <w:style w:type="paragraph" w:styleId="ListBullet3">
    <w:name w:val="List Bullet 3"/>
    <w:basedOn w:val="ListBullet2"/>
    <w:rsid w:val="00EE349F"/>
    <w:pPr>
      <w:ind w:left="1135"/>
    </w:pPr>
  </w:style>
  <w:style w:type="paragraph" w:styleId="ListNumber">
    <w:name w:val="List Number"/>
    <w:basedOn w:val="List"/>
    <w:rsid w:val="00EE349F"/>
  </w:style>
  <w:style w:type="paragraph" w:customStyle="1" w:styleId="EQ">
    <w:name w:val="EQ"/>
    <w:basedOn w:val="Normal"/>
    <w:next w:val="Normal"/>
    <w:rsid w:val="00EE349F"/>
    <w:pPr>
      <w:keepLines/>
      <w:tabs>
        <w:tab w:val="center" w:pos="4536"/>
        <w:tab w:val="right" w:pos="9072"/>
      </w:tabs>
    </w:pPr>
    <w:rPr>
      <w:noProof/>
    </w:rPr>
  </w:style>
  <w:style w:type="paragraph" w:customStyle="1" w:styleId="TH">
    <w:name w:val="TH"/>
    <w:basedOn w:val="Normal"/>
    <w:link w:val="THChar"/>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Heading5"/>
    <w:next w:val="Normal"/>
    <w:rsid w:val="00EE349F"/>
    <w:pPr>
      <w:ind w:left="1985" w:hanging="1985"/>
      <w:outlineLvl w:val="9"/>
    </w:pPr>
    <w:rPr>
      <w:sz w:val="20"/>
    </w:rPr>
  </w:style>
  <w:style w:type="paragraph" w:customStyle="1" w:styleId="TAN">
    <w:name w:val="TAN"/>
    <w:basedOn w:val="TAL"/>
    <w:link w:val="TANChar"/>
    <w:rsid w:val="00EE349F"/>
    <w:pPr>
      <w:ind w:left="851" w:hanging="851"/>
    </w:pPr>
  </w:style>
  <w:style w:type="paragraph" w:customStyle="1" w:styleId="TAL">
    <w:name w:val="TAL"/>
    <w:basedOn w:val="Normal"/>
    <w:link w:val="TALCar"/>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List2">
    <w:name w:val="List 2"/>
    <w:basedOn w:val="List"/>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E349F"/>
    <w:pPr>
      <w:ind w:left="1135"/>
    </w:pPr>
  </w:style>
  <w:style w:type="paragraph" w:styleId="List4">
    <w:name w:val="List 4"/>
    <w:basedOn w:val="List3"/>
    <w:rsid w:val="00EE349F"/>
    <w:pPr>
      <w:ind w:left="1418"/>
    </w:pPr>
  </w:style>
  <w:style w:type="paragraph" w:styleId="List5">
    <w:name w:val="List 5"/>
    <w:basedOn w:val="List4"/>
    <w:rsid w:val="00EE349F"/>
    <w:pPr>
      <w:ind w:left="1702"/>
    </w:pPr>
  </w:style>
  <w:style w:type="paragraph" w:customStyle="1" w:styleId="EditorsNote">
    <w:name w:val="Editor's Note"/>
    <w:basedOn w:val="NO"/>
    <w:rsid w:val="00EE349F"/>
    <w:rPr>
      <w:color w:val="FF0000"/>
    </w:rPr>
  </w:style>
  <w:style w:type="paragraph" w:styleId="List">
    <w:name w:val="List"/>
    <w:basedOn w:val="Normal"/>
    <w:rsid w:val="00EE349F"/>
    <w:pPr>
      <w:ind w:left="568" w:hanging="284"/>
    </w:pPr>
  </w:style>
  <w:style w:type="paragraph" w:styleId="ListBullet">
    <w:name w:val="List Bullet"/>
    <w:basedOn w:val="List"/>
    <w:rsid w:val="00EE349F"/>
  </w:style>
  <w:style w:type="paragraph" w:styleId="ListBullet4">
    <w:name w:val="List Bullet 4"/>
    <w:basedOn w:val="ListBullet3"/>
    <w:rsid w:val="00EE349F"/>
    <w:pPr>
      <w:ind w:left="1418"/>
    </w:pPr>
  </w:style>
  <w:style w:type="paragraph" w:styleId="ListBullet5">
    <w:name w:val="List Bullet 5"/>
    <w:basedOn w:val="ListBullet4"/>
    <w:rsid w:val="00EE349F"/>
    <w:pPr>
      <w:ind w:left="1702"/>
    </w:pPr>
  </w:style>
  <w:style w:type="paragraph" w:customStyle="1" w:styleId="B1">
    <w:name w:val="B1"/>
    <w:basedOn w:val="List"/>
    <w:link w:val="B1Char1"/>
    <w:rsid w:val="00EE349F"/>
  </w:style>
  <w:style w:type="paragraph" w:customStyle="1" w:styleId="B2">
    <w:name w:val="B2"/>
    <w:basedOn w:val="List2"/>
    <w:rsid w:val="00EE349F"/>
  </w:style>
  <w:style w:type="paragraph" w:customStyle="1" w:styleId="B3">
    <w:name w:val="B3"/>
    <w:basedOn w:val="List3"/>
    <w:rsid w:val="00EE349F"/>
  </w:style>
  <w:style w:type="paragraph" w:customStyle="1" w:styleId="B4">
    <w:name w:val="B4"/>
    <w:basedOn w:val="List4"/>
    <w:rsid w:val="00EE349F"/>
  </w:style>
  <w:style w:type="paragraph" w:customStyle="1" w:styleId="B5">
    <w:name w:val="B5"/>
    <w:basedOn w:val="List5"/>
    <w:rsid w:val="00EE349F"/>
  </w:style>
  <w:style w:type="paragraph" w:styleId="Footer">
    <w:name w:val="footer"/>
    <w:basedOn w:val="Header"/>
    <w:link w:val="FooterChar"/>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ＭＳ ゴシック"/>
      <w:sz w:val="24"/>
      <w:lang w:eastAsia="ja-JP"/>
    </w:rPr>
  </w:style>
  <w:style w:type="character" w:customStyle="1" w:styleId="BodyTextChar">
    <w:name w:val="Body Text Char"/>
    <w:link w:val="BodyText"/>
    <w:rsid w:val="001D2C1A"/>
    <w:rPr>
      <w:rFonts w:eastAsia="ＭＳ ゴシック"/>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ＭＳ ゴシック"/>
      <w:sz w:val="24"/>
      <w:lang w:eastAsia="ja-JP"/>
    </w:rPr>
  </w:style>
  <w:style w:type="character" w:customStyle="1" w:styleId="BodyTextIndentChar">
    <w:name w:val="Body Text Indent Char"/>
    <w:link w:val="BodyTextIndent"/>
    <w:rsid w:val="001D2C1A"/>
    <w:rPr>
      <w:rFonts w:eastAsia="ＭＳ ゴシック"/>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DocumentMapChar">
    <w:name w:val="Document Map Char"/>
    <w:link w:val="DocumentMap"/>
    <w:rsid w:val="001D2C1A"/>
    <w:rPr>
      <w:rFonts w:ascii="Tahoma" w:eastAsia="ＭＳ ゴシック"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PlainTextChar">
    <w:name w:val="Plain Text Char"/>
    <w:link w:val="PlainText"/>
    <w:rsid w:val="001D2C1A"/>
    <w:rPr>
      <w:rFonts w:ascii="Courier New" w:eastAsia="ＭＳ ゴシック"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ＭＳ ゴシック"/>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ＭＳ ゴシック"/>
      <w:kern w:val="2"/>
      <w:sz w:val="24"/>
      <w:lang w:eastAsia="ja-JP"/>
    </w:rPr>
  </w:style>
  <w:style w:type="character" w:customStyle="1" w:styleId="BodyTextIndent2Char">
    <w:name w:val="Body Text Indent 2 Char"/>
    <w:link w:val="BodyTextIndent2"/>
    <w:rsid w:val="001D2C1A"/>
    <w:rPr>
      <w:rFonts w:eastAsia="ＭＳ ゴシック"/>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ＭＳ ゴシック"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TitleChar">
    <w:name w:val="Title Char"/>
    <w:link w:val="Title"/>
    <w:rsid w:val="001D2C1A"/>
    <w:rPr>
      <w:rFonts w:ascii="Arial" w:eastAsia="ＭＳ ゴシック"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ＭＳ ゴシック"/>
      <w:sz w:val="24"/>
      <w:lang w:eastAsia="ja-JP"/>
    </w:rPr>
  </w:style>
  <w:style w:type="character" w:customStyle="1" w:styleId="BodyText3Char">
    <w:name w:val="Body Text 3 Char"/>
    <w:link w:val="BodyText3"/>
    <w:rsid w:val="001D2C1A"/>
    <w:rPr>
      <w:rFonts w:eastAsia="ＭＳ ゴシック"/>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ＭＳ ゴシック"/>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BalloonTextChar">
    <w:name w:val="Balloon Text Char"/>
    <w:link w:val="BalloonText"/>
    <w:rsid w:val="001D2C1A"/>
    <w:rPr>
      <w:rFonts w:ascii="Arial" w:eastAsia="ＭＳ ゴシック"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ＭＳ ゴシック"/>
      <w:lang w:eastAsia="ja-JP"/>
    </w:rPr>
  </w:style>
  <w:style w:type="character" w:customStyle="1" w:styleId="CommentTextChar">
    <w:name w:val="Comment Text Char"/>
    <w:link w:val="CommentText"/>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
    <w:name w:val="表 (赤)  71"/>
    <w:hidden/>
    <w:uiPriority w:val="99"/>
    <w:semiHidden/>
    <w:rsid w:val="001D2C1A"/>
    <w:rPr>
      <w:rFonts w:eastAsia="ＭＳ ゴシック"/>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ＭＳ ゴシック"/>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AB26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han.bergman@ericsson.com" TargetMode="External"/><Relationship Id="rId13" Type="http://schemas.openxmlformats.org/officeDocument/2006/relationships/hyperlink" Target="https://www.3gpp.org/ftp/tsg_ran/WG4_Radio/TSGR4_97_e/Docs/TDoc_List_Meeting_RAN4%2397-e.xlsx" TargetMode="External"/><Relationship Id="rId3" Type="http://schemas.openxmlformats.org/officeDocument/2006/relationships/settings" Target="settings.xml"/><Relationship Id="rId7" Type="http://schemas.openxmlformats.org/officeDocument/2006/relationships/hyperlink" Target="https://www.3gpp.org/ftp/tsg_ran/TSG_RAN/TSGR_86/Docs/RP-192875.zip" TargetMode="External"/><Relationship Id="rId12" Type="http://schemas.openxmlformats.org/officeDocument/2006/relationships/hyperlink" Target="https://www.3gpp.org/ftp/tsg_ran/WG4_Radio/TSGR4_97_e/Docs/R4-2017458.zip"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4_Radio/TSGR4_97_e/Docs/R4-2015836.zip"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3gpp.org/ftp/tsg_ran/WG4_Radio/TSGR4_97_e/Docs/R4-2017071.zip" TargetMode="External"/><Relationship Id="rId4" Type="http://schemas.openxmlformats.org/officeDocument/2006/relationships/webSettings" Target="webSettings.xml"/><Relationship Id="rId9" Type="http://schemas.openxmlformats.org/officeDocument/2006/relationships/hyperlink" Target="https://www.3gpp.org/ftp/tsg_ran/WG4_Radio/TSGR4_97_e/Docs/TDoc_List_Meeting_RAN4%2397-e.xlsx"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50</TotalTime>
  <Pages>2</Pages>
  <Words>603</Words>
  <Characters>3439</Characters>
  <Application>Microsoft Office Word</Application>
  <DocSecurity>0</DocSecurity>
  <Lines>28</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4034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Kazuyoshi Uesaka</cp:lastModifiedBy>
  <cp:revision>37</cp:revision>
  <dcterms:created xsi:type="dcterms:W3CDTF">2018-11-20T14:54:00Z</dcterms:created>
  <dcterms:modified xsi:type="dcterms:W3CDTF">2020-11-29T13:36:00Z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